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3617C851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890406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przy Ambasadzie RP w Pekinie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073ADFA3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89040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przy Ambasadzie RP w Pekinie 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129683BC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890406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Szkole Polskiej przy Ambasadzie RP w Pekinie </w:t>
            </w:r>
            <w:bookmarkStart w:id="0" w:name="_GoBack"/>
            <w:bookmarkEnd w:id="0"/>
          </w:p>
          <w:p w14:paraId="54894DD3" w14:textId="1B972217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890406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pekin.orpeg.pl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, 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90406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Andrzej Ruszer</cp:lastModifiedBy>
  <cp:revision>2</cp:revision>
  <dcterms:created xsi:type="dcterms:W3CDTF">2021-04-30T11:46:00Z</dcterms:created>
  <dcterms:modified xsi:type="dcterms:W3CDTF">2021-04-30T11:46:00Z</dcterms:modified>
</cp:coreProperties>
</file>